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E8" w:rsidRPr="00346B24" w:rsidRDefault="00346B24" w:rsidP="00C017E8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383838"/>
          <w:sz w:val="20"/>
          <w:szCs w:val="20"/>
        </w:rPr>
      </w:pPr>
      <w:bookmarkStart w:id="0" w:name="_GoBack"/>
      <w:r w:rsidRPr="00346B24">
        <w:rPr>
          <w:rFonts w:asciiTheme="minorHAnsi" w:eastAsia="Times New Roman" w:hAnsiTheme="minorHAnsi" w:cs="Arial"/>
          <w:b/>
          <w:color w:val="404040"/>
          <w:sz w:val="20"/>
          <w:szCs w:val="20"/>
        </w:rPr>
        <w:t>Govia Thameslink Railway                                  Stakeholder newsletter                                  Period 7 2018</w:t>
      </w:r>
    </w:p>
    <w:bookmarkEnd w:id="0"/>
    <w:p w:rsidR="00C017E8" w:rsidRPr="00346B24" w:rsidRDefault="00C017E8" w:rsidP="00C017E8">
      <w:pPr>
        <w:pStyle w:val="NormalWeb"/>
        <w:spacing w:before="0" w:beforeAutospacing="0" w:after="0" w:afterAutospacing="0"/>
        <w:rPr>
          <w:rFonts w:asciiTheme="minorHAnsi" w:hAnsiTheme="minorHAnsi" w:cs="Arial"/>
          <w:color w:val="383838"/>
          <w:sz w:val="20"/>
          <w:szCs w:val="20"/>
        </w:rPr>
      </w:pPr>
    </w:p>
    <w:p w:rsidR="00C017E8" w:rsidRPr="00346B24" w:rsidRDefault="00C017E8" w:rsidP="00C017E8">
      <w:pPr>
        <w:pStyle w:val="NormalWeb"/>
        <w:spacing w:before="0" w:beforeAutospacing="0" w:after="0" w:afterAutospacing="0"/>
        <w:rPr>
          <w:rFonts w:asciiTheme="minorHAnsi" w:hAnsiTheme="minorHAnsi" w:cs="Arial"/>
          <w:color w:val="383838"/>
          <w:sz w:val="20"/>
          <w:szCs w:val="20"/>
        </w:rPr>
      </w:pPr>
    </w:p>
    <w:p w:rsidR="00C017E8" w:rsidRPr="00346B24" w:rsidRDefault="00C017E8" w:rsidP="00C017E8">
      <w:pPr>
        <w:pStyle w:val="NormalWeb"/>
        <w:spacing w:before="0" w:beforeAutospacing="0" w:after="0" w:afterAutospacing="0"/>
        <w:rPr>
          <w:rFonts w:asciiTheme="minorHAnsi" w:hAnsiTheme="minorHAnsi" w:cs="Arial"/>
          <w:color w:val="383838"/>
          <w:sz w:val="20"/>
          <w:szCs w:val="20"/>
        </w:rPr>
      </w:pPr>
      <w:r w:rsidRPr="00346B24">
        <w:rPr>
          <w:rFonts w:asciiTheme="minorHAnsi" w:hAnsiTheme="minorHAnsi" w:cs="Arial"/>
          <w:color w:val="383838"/>
          <w:sz w:val="20"/>
          <w:szCs w:val="20"/>
        </w:rPr>
        <w:t xml:space="preserve">Great Northern gave passengers on its suburban route a sneak preview of their new £240 million air-conditioned train fleet on Friday morning (28 September). </w:t>
      </w:r>
    </w:p>
    <w:p w:rsidR="00C017E8" w:rsidRPr="00346B24" w:rsidRDefault="00C017E8" w:rsidP="00C017E8">
      <w:pPr>
        <w:pStyle w:val="NormalWeb"/>
        <w:spacing w:before="0" w:beforeAutospacing="0" w:after="0" w:afterAutospacing="0"/>
        <w:rPr>
          <w:rFonts w:asciiTheme="minorHAnsi" w:hAnsiTheme="minorHAnsi" w:cs="Arial"/>
          <w:color w:val="383838"/>
          <w:sz w:val="20"/>
          <w:szCs w:val="20"/>
        </w:rPr>
      </w:pPr>
      <w:r w:rsidRPr="00346B24">
        <w:rPr>
          <w:rFonts w:asciiTheme="minorHAnsi" w:hAnsiTheme="minorHAnsi" w:cs="Arial"/>
          <w:color w:val="383838"/>
          <w:sz w:val="20"/>
          <w:szCs w:val="20"/>
        </w:rPr>
        <w:t> </w:t>
      </w:r>
    </w:p>
    <w:p w:rsidR="00C017E8" w:rsidRPr="00346B24" w:rsidRDefault="00C017E8" w:rsidP="00C017E8">
      <w:pPr>
        <w:pStyle w:val="NormalWeb"/>
        <w:spacing w:before="0" w:beforeAutospacing="0" w:after="0" w:afterAutospacing="0"/>
        <w:rPr>
          <w:rFonts w:asciiTheme="minorHAnsi" w:hAnsiTheme="minorHAnsi" w:cs="Arial"/>
          <w:color w:val="383838"/>
          <w:sz w:val="20"/>
          <w:szCs w:val="20"/>
        </w:rPr>
      </w:pPr>
      <w:r w:rsidRPr="00346B24">
        <w:rPr>
          <w:rFonts w:asciiTheme="minorHAnsi" w:hAnsiTheme="minorHAnsi" w:cs="Arial"/>
          <w:color w:val="383838"/>
          <w:sz w:val="20"/>
          <w:szCs w:val="20"/>
        </w:rPr>
        <w:t>The 25 six-carriage Class 717 trains will replace mainland Britain’s oldest electric trains, the 40-year-old Class 313s, with a phased introduction due to run from late autumn this year to spring next year.</w:t>
      </w:r>
    </w:p>
    <w:p w:rsidR="00C017E8" w:rsidRPr="00346B24" w:rsidRDefault="00C017E8" w:rsidP="00C017E8">
      <w:pPr>
        <w:pStyle w:val="NormalWeb"/>
        <w:spacing w:before="0" w:beforeAutospacing="0" w:after="0" w:afterAutospacing="0"/>
        <w:rPr>
          <w:rFonts w:asciiTheme="minorHAnsi" w:hAnsiTheme="minorHAnsi" w:cs="Arial"/>
          <w:color w:val="383838"/>
          <w:sz w:val="20"/>
          <w:szCs w:val="20"/>
        </w:rPr>
      </w:pPr>
      <w:r w:rsidRPr="00346B24">
        <w:rPr>
          <w:rFonts w:asciiTheme="minorHAnsi" w:hAnsiTheme="minorHAnsi" w:cs="Arial"/>
          <w:color w:val="383838"/>
          <w:sz w:val="20"/>
          <w:szCs w:val="20"/>
        </w:rPr>
        <w:t> </w:t>
      </w:r>
    </w:p>
    <w:p w:rsidR="00C017E8" w:rsidRPr="00346B24" w:rsidRDefault="00C017E8" w:rsidP="00C017E8">
      <w:pPr>
        <w:pStyle w:val="NormalWeb"/>
        <w:spacing w:before="0" w:beforeAutospacing="0" w:after="240" w:afterAutospacing="0"/>
        <w:rPr>
          <w:rFonts w:asciiTheme="minorHAnsi" w:hAnsiTheme="minorHAnsi" w:cs="Arial"/>
          <w:color w:val="383838"/>
          <w:sz w:val="20"/>
          <w:szCs w:val="20"/>
        </w:rPr>
      </w:pPr>
      <w:r w:rsidRPr="00346B24">
        <w:rPr>
          <w:rFonts w:asciiTheme="minorHAnsi" w:hAnsiTheme="minorHAnsi" w:cs="Arial"/>
          <w:color w:val="383838"/>
          <w:sz w:val="20"/>
          <w:szCs w:val="20"/>
        </w:rPr>
        <w:t xml:space="preserve">As well as air conditioning, Wi-Fi and power points, the new trains, built by Siemens with innovative funding by Rock Rail, will provide a 27% increase in capacity to address the near-doubling of passenger numbers on Great Northern in 14 years. </w:t>
      </w:r>
    </w:p>
    <w:p w:rsidR="00C017E8" w:rsidRPr="00346B24" w:rsidRDefault="00C017E8" w:rsidP="00C017E8">
      <w:pPr>
        <w:pStyle w:val="NormalWeb"/>
        <w:spacing w:before="0" w:beforeAutospacing="0" w:after="0" w:afterAutospacing="0"/>
        <w:rPr>
          <w:rFonts w:asciiTheme="minorHAnsi" w:hAnsiTheme="minorHAnsi" w:cs="Arial"/>
          <w:color w:val="383838"/>
          <w:sz w:val="20"/>
          <w:szCs w:val="20"/>
        </w:rPr>
      </w:pPr>
      <w:r w:rsidRPr="00346B24">
        <w:rPr>
          <w:rFonts w:asciiTheme="minorHAnsi" w:hAnsiTheme="minorHAnsi" w:cs="Arial"/>
          <w:color w:val="383838"/>
          <w:sz w:val="20"/>
          <w:szCs w:val="20"/>
        </w:rPr>
        <w:t xml:space="preserve">The new fleet will operate between Moorgate and Hertfordshire, to and from Stevenage, Hertford North and Welwyn Garden City. Friday’s trip left from Moorgate to Gordon Hill. </w:t>
      </w:r>
    </w:p>
    <w:p w:rsidR="00C017E8" w:rsidRPr="00346B24" w:rsidRDefault="00C017E8" w:rsidP="00C017E8">
      <w:pPr>
        <w:pStyle w:val="NormalWeb"/>
        <w:spacing w:before="0" w:beforeAutospacing="0" w:after="0" w:afterAutospacing="0"/>
        <w:rPr>
          <w:rFonts w:asciiTheme="minorHAnsi" w:hAnsiTheme="minorHAnsi" w:cs="Arial"/>
          <w:color w:val="383838"/>
          <w:sz w:val="20"/>
          <w:szCs w:val="20"/>
        </w:rPr>
      </w:pPr>
      <w:r w:rsidRPr="00346B24">
        <w:rPr>
          <w:rFonts w:asciiTheme="minorHAnsi" w:hAnsiTheme="minorHAnsi" w:cs="Arial"/>
          <w:color w:val="383838"/>
          <w:sz w:val="20"/>
          <w:szCs w:val="20"/>
        </w:rPr>
        <w:t> </w:t>
      </w:r>
    </w:p>
    <w:p w:rsidR="00C017E8" w:rsidRPr="00346B24" w:rsidRDefault="00C017E8" w:rsidP="00C017E8">
      <w:pPr>
        <w:pStyle w:val="NormalWeb"/>
        <w:spacing w:before="0" w:beforeAutospacing="0" w:after="0" w:afterAutospacing="0"/>
        <w:rPr>
          <w:rFonts w:asciiTheme="minorHAnsi" w:hAnsiTheme="minorHAnsi" w:cs="Arial"/>
          <w:color w:val="383838"/>
          <w:sz w:val="20"/>
          <w:szCs w:val="20"/>
        </w:rPr>
      </w:pPr>
      <w:r w:rsidRPr="00346B24">
        <w:rPr>
          <w:rFonts w:asciiTheme="minorHAnsi" w:hAnsiTheme="minorHAnsi" w:cs="Arial"/>
          <w:color w:val="383838"/>
          <w:sz w:val="20"/>
          <w:szCs w:val="20"/>
        </w:rPr>
        <w:t>First passenger on board, Samantha Radford of Gordon Hill, said: “This is better for commuting, it’s so spacious. I will probably favour this with its air conditioning and better layout over the Underground; I think the air conditioning is a huge comfort issue, especially for anyone with small children or a health condition – it is going to make a massive difference. I also like the Wi-Fi and the fact you can charge your phone.</w:t>
      </w:r>
    </w:p>
    <w:p w:rsidR="008C1F5C" w:rsidRPr="00346B24" w:rsidRDefault="00C017E8" w:rsidP="00C017E8">
      <w:pPr>
        <w:rPr>
          <w:rFonts w:asciiTheme="minorHAnsi" w:hAnsiTheme="minorHAnsi" w:cs="Arial"/>
          <w:sz w:val="18"/>
          <w:szCs w:val="18"/>
        </w:rPr>
      </w:pPr>
      <w:r w:rsidRPr="00346B24">
        <w:rPr>
          <w:rFonts w:asciiTheme="minorHAnsi" w:hAnsiTheme="minorHAnsi" w:cs="Arial"/>
          <w:color w:val="383838"/>
          <w:sz w:val="18"/>
          <w:szCs w:val="18"/>
        </w:rPr>
        <w:t> </w:t>
      </w:r>
    </w:p>
    <w:p w:rsidR="00C017E8" w:rsidRPr="00346B24" w:rsidRDefault="00C017E8">
      <w:pPr>
        <w:rPr>
          <w:rFonts w:asciiTheme="minorHAnsi" w:hAnsiTheme="minorHAnsi" w:cs="Arial"/>
          <w:sz w:val="18"/>
          <w:szCs w:val="18"/>
        </w:rPr>
      </w:pPr>
    </w:p>
    <w:sectPr w:rsidR="00C017E8" w:rsidRPr="00346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E8"/>
    <w:rsid w:val="00346B24"/>
    <w:rsid w:val="004457BA"/>
    <w:rsid w:val="0087277B"/>
    <w:rsid w:val="008C1F5C"/>
    <w:rsid w:val="00A463F1"/>
    <w:rsid w:val="00C0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748F7-3524-47D2-8130-99F48E5F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7E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7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7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17E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46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HEALD, Oliver</dc:creator>
  <cp:keywords/>
  <dc:description/>
  <cp:lastModifiedBy>HEALD, Oliver</cp:lastModifiedBy>
  <cp:revision>2</cp:revision>
  <dcterms:created xsi:type="dcterms:W3CDTF">2018-10-31T15:43:00Z</dcterms:created>
  <dcterms:modified xsi:type="dcterms:W3CDTF">2018-10-31T15:43:00Z</dcterms:modified>
</cp:coreProperties>
</file>